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5E2" w:rsidRDefault="00ED25E2"/>
    <w:p w:rsidR="00C53E48" w:rsidRDefault="00C53E48"/>
    <w:p w:rsidR="006A7388" w:rsidRDefault="006A7388"/>
    <w:p w:rsidR="006A7388" w:rsidRDefault="006A7388"/>
    <w:p w:rsidR="00C53E48" w:rsidRDefault="00C53E48" w:rsidP="00C53E48">
      <w:pPr>
        <w:pStyle w:val="Nzev"/>
      </w:pPr>
      <w:r>
        <w:t xml:space="preserve">Pietní shromáždění u příležitosti </w:t>
      </w:r>
      <w:r>
        <w:br/>
        <w:t>110. výročí narození Milady Horákové</w:t>
      </w:r>
    </w:p>
    <w:p w:rsidR="00C53E48" w:rsidRDefault="00C53E48" w:rsidP="00C53E48">
      <w:pPr>
        <w:jc w:val="both"/>
      </w:pPr>
      <w:r>
        <w:t xml:space="preserve">Památník Terezín uspořádá ve spolupráci s Konfederací politických vězňů ČR, pobočkou č. 32 Litoměřice a Klubem Dr. Milady Horákové pietní shromáždění u příležitosti 110. výročí narození JUDr. Milady Horákové. Pietní shromáždění a položení květin u pamětní desky se uskuteční ve čtvrtek 22. prosince 2011 v 10 hodin v Pamětní síni v prostoru bývalého </w:t>
      </w:r>
      <w:proofErr w:type="spellStart"/>
      <w:r>
        <w:t>krankenrevíru</w:t>
      </w:r>
      <w:proofErr w:type="spellEnd"/>
      <w:r>
        <w:t xml:space="preserve"> v Malé pevnosti v Terezíně.</w:t>
      </w:r>
    </w:p>
    <w:p w:rsidR="00C53E48" w:rsidRDefault="00C53E48" w:rsidP="00C53E48">
      <w:pPr>
        <w:jc w:val="both"/>
      </w:pPr>
    </w:p>
    <w:p w:rsidR="00C53E48" w:rsidRDefault="00EB1869" w:rsidP="00C53E48">
      <w:pPr>
        <w:jc w:val="both"/>
      </w:pPr>
      <w:r>
        <w:t>Milada Horáková</w:t>
      </w:r>
      <w:r w:rsidR="00162D36">
        <w:t>, rozená Králová</w:t>
      </w:r>
      <w:r w:rsidR="00F5681C">
        <w:t>,</w:t>
      </w:r>
      <w:r>
        <w:t xml:space="preserve"> se narodila 25. prosince </w:t>
      </w:r>
      <w:r w:rsidR="00162D36">
        <w:t xml:space="preserve">1901 v Královských Vinohradech. Po promoci na Právnické fakultě Univerzity Karlovy </w:t>
      </w:r>
      <w:r w:rsidR="00F5681C">
        <w:t xml:space="preserve">v roce 1926 </w:t>
      </w:r>
      <w:r w:rsidR="00162D36">
        <w:t xml:space="preserve">nastoupila </w:t>
      </w:r>
      <w:r w:rsidR="00537E33">
        <w:t>do funkce</w:t>
      </w:r>
      <w:r w:rsidR="00162D36">
        <w:t xml:space="preserve"> právničky </w:t>
      </w:r>
      <w:r w:rsidR="00F5681C" w:rsidRPr="00F5681C">
        <w:t>Ústřední</w:t>
      </w:r>
      <w:r w:rsidR="00F5681C">
        <w:t>ho</w:t>
      </w:r>
      <w:r w:rsidR="00F5681C" w:rsidRPr="00F5681C">
        <w:t xml:space="preserve"> sociální</w:t>
      </w:r>
      <w:r w:rsidR="00F5681C">
        <w:t>ho</w:t>
      </w:r>
      <w:r w:rsidR="00F5681C" w:rsidRPr="00F5681C">
        <w:t xml:space="preserve"> úřadu hlavního města Prahy</w:t>
      </w:r>
      <w:r w:rsidR="00F5681C">
        <w:t xml:space="preserve">. Zde se setkává s Dr. Petrem </w:t>
      </w:r>
      <w:proofErr w:type="spellStart"/>
      <w:r w:rsidR="00F5681C">
        <w:t>Zenklem</w:t>
      </w:r>
      <w:proofErr w:type="spellEnd"/>
      <w:r w:rsidR="00F5681C">
        <w:t xml:space="preserve"> a později, v rámci její činnosti týkající se </w:t>
      </w:r>
      <w:r w:rsidR="00F5681C" w:rsidRPr="00F5681C">
        <w:t>postavení žen v nové republice</w:t>
      </w:r>
      <w:r w:rsidR="00F5681C">
        <w:t>, také se senátorkou Františkou Plamínkovou</w:t>
      </w:r>
      <w:r w:rsidR="00A661A5">
        <w:t>, což předurčuje</w:t>
      </w:r>
      <w:r w:rsidR="00537E33">
        <w:t xml:space="preserve"> její další osud. Horáková se stává členkou České strany národně socialistické a po začátku okupace českých zemí hitlerovským Německem také jednatelkou Ženské národní rady. Z této pozice už </w:t>
      </w:r>
      <w:r w:rsidR="00A661A5">
        <w:t>je to</w:t>
      </w:r>
      <w:r w:rsidR="00537E33">
        <w:t xml:space="preserve"> pouze krůček k odbojovému hnutí. </w:t>
      </w:r>
      <w:r w:rsidR="00A661A5">
        <w:t>Horáková se n</w:t>
      </w:r>
      <w:r w:rsidR="00F45268" w:rsidRPr="00F45268">
        <w:t>ejprve účastn</w:t>
      </w:r>
      <w:r w:rsidR="00A661A5">
        <w:t>í</w:t>
      </w:r>
      <w:r w:rsidR="00F45268" w:rsidRPr="00F45268">
        <w:t xml:space="preserve"> práce speciální právnické skupiny, která </w:t>
      </w:r>
      <w:r w:rsidR="00A661A5">
        <w:t>připravuje</w:t>
      </w:r>
      <w:r w:rsidR="00F45268" w:rsidRPr="00F45268">
        <w:t xml:space="preserve"> podklady pro odbojovou práci Politického ústředí a později pro Ústřední vedení odboje domácího</w:t>
      </w:r>
      <w:r w:rsidR="00F45268">
        <w:t xml:space="preserve">. </w:t>
      </w:r>
      <w:r w:rsidR="00A661A5">
        <w:t>Poté</w:t>
      </w:r>
      <w:r w:rsidR="00F45268">
        <w:t xml:space="preserve"> se </w:t>
      </w:r>
      <w:r w:rsidR="00537E33">
        <w:t>Milada Horáková zapojuje do činnosti ilegálního Petičního výboru „Věrni zůstaneme“</w:t>
      </w:r>
      <w:r w:rsidR="003D5D79">
        <w:t xml:space="preserve"> a</w:t>
      </w:r>
      <w:r w:rsidR="00537E33">
        <w:t xml:space="preserve"> stává se členkou jeho ústředí</w:t>
      </w:r>
      <w:r w:rsidR="003D5D79">
        <w:t>. Zatčení gestapem přichází v druhé polovině roku 1940. Po nekonečných</w:t>
      </w:r>
      <w:r w:rsidR="00947B42">
        <w:t>, dva roky trvajících</w:t>
      </w:r>
      <w:r w:rsidR="003D5D79">
        <w:t xml:space="preserve"> surových výsleších </w:t>
      </w:r>
      <w:r w:rsidR="00947B42">
        <w:t xml:space="preserve">na Pankráci a na Karlově náměstí v Praze, přichází Horáková v červnu 1942 do terezínské Malé pevnosti. Po dalších dvou letech krutých výslechů za zdmi Malé pevnosti je převezena k soudu v Říši. Horáková se před soudem sama hájí a původně navrhovaný trest smrti je jí změněn na 8 let káznice. Až do osvobození si jej odpykává v bavorském </w:t>
      </w:r>
      <w:proofErr w:type="spellStart"/>
      <w:r w:rsidR="00947B42">
        <w:t>Aichachu</w:t>
      </w:r>
      <w:proofErr w:type="spellEnd"/>
      <w:r w:rsidR="00947B42">
        <w:t>.</w:t>
      </w:r>
    </w:p>
    <w:p w:rsidR="00F3666B" w:rsidRDefault="00F3666B" w:rsidP="00C53E48">
      <w:pPr>
        <w:jc w:val="both"/>
      </w:pPr>
    </w:p>
    <w:p w:rsidR="00A661A5" w:rsidRDefault="00F3666B" w:rsidP="00C53E48">
      <w:pPr>
        <w:jc w:val="both"/>
      </w:pPr>
      <w:r>
        <w:t xml:space="preserve">Milada Horáková se po skončení války začíná znovu </w:t>
      </w:r>
      <w:r w:rsidR="004818F0">
        <w:t xml:space="preserve">veřejně a </w:t>
      </w:r>
      <w:r>
        <w:t>politicky angažovat</w:t>
      </w:r>
      <w:r w:rsidR="004818F0">
        <w:t>. Působí v předsednictvu Rady československých žen a ve funkci místopředsedkyně Svazu osvobozených politických vězňů. Hned</w:t>
      </w:r>
      <w:r>
        <w:t xml:space="preserve"> v říjnu 1945 je </w:t>
      </w:r>
      <w:r w:rsidRPr="00F3666B">
        <w:t>zvolena poslankyní Prozatímního národního shromáždění</w:t>
      </w:r>
      <w:r>
        <w:t xml:space="preserve"> a poslanecký mandát</w:t>
      </w:r>
      <w:r w:rsidR="004818F0">
        <w:t xml:space="preserve"> si drží i přes nelehké situace, kterým je jako nekomunistická politička vystavována ve stále levicovějším politickém prostředí ČSR. V den záhadné smrti Jana Masaryka se mandátu vzdává a začíná bojovat proti komunistické nadvládě nad Československem.</w:t>
      </w:r>
      <w:r w:rsidR="005524A5">
        <w:t xml:space="preserve"> Jejími přáteli je jí několikrát nabídnuta emigrace, ona je však přesvědčena, že republiku neopustí, stejně jako to neudělala v roce 1939. Horáková pracuje ve skryté opozici </w:t>
      </w:r>
      <w:r w:rsidR="005524A5" w:rsidRPr="005524A5">
        <w:t>sociálních demokratů a lidovců</w:t>
      </w:r>
      <w:r w:rsidR="005524A5">
        <w:t xml:space="preserve">. Jejich činnost je monitorována </w:t>
      </w:r>
      <w:proofErr w:type="spellStart"/>
      <w:r w:rsidR="005524A5">
        <w:t>StB</w:t>
      </w:r>
      <w:proofErr w:type="spellEnd"/>
      <w:r w:rsidR="005524A5">
        <w:t xml:space="preserve"> a Milada Horáková je 27. září 194</w:t>
      </w:r>
      <w:r w:rsidR="003109AC">
        <w:t>9</w:t>
      </w:r>
      <w:r w:rsidR="005524A5">
        <w:t xml:space="preserve"> zatčena kvůli reakcionářství. Opět prochází nekonečnými a surovými výslechy, které vyústí v zinscenovaný monstrproces, nemající v našich končinách obdoby. Na konci tohoto procesu jsou čtyři rozsudky smrti (jeden pro Horákovou), tři doživotní tresty a </w:t>
      </w:r>
      <w:r w:rsidR="005524A5" w:rsidRPr="005524A5">
        <w:t>další těžké tresty odnětí svobody v rozmezí 28 až 15 let, zostřené konfiskací majetku a ztrátou občanských práv</w:t>
      </w:r>
      <w:r w:rsidR="005524A5">
        <w:t xml:space="preserve">. </w:t>
      </w:r>
      <w:r w:rsidR="006A7388">
        <w:t xml:space="preserve">I přes řadu intervencí celosvětově uznávaných osobností proti tomuto rozsudku a přes krátké zaváhání tehdejšího prezidenta Gottwalda na žádost rodiny o milost </w:t>
      </w:r>
      <w:r w:rsidR="00A661A5">
        <w:t>je</w:t>
      </w:r>
      <w:r w:rsidR="006A7388">
        <w:t xml:space="preserve"> ž</w:t>
      </w:r>
      <w:r w:rsidR="005524A5">
        <w:t xml:space="preserve">ivot této statečné ženy </w:t>
      </w:r>
      <w:r w:rsidR="00A661A5">
        <w:t>ukončen</w:t>
      </w:r>
      <w:r w:rsidR="005524A5">
        <w:t xml:space="preserve"> rukou kata </w:t>
      </w:r>
      <w:r w:rsidR="005524A5" w:rsidRPr="005524A5">
        <w:t>v ranních hodinách 27. června 1950</w:t>
      </w:r>
      <w:r w:rsidR="00432305">
        <w:t xml:space="preserve">. </w:t>
      </w:r>
    </w:p>
    <w:p w:rsidR="00A661A5" w:rsidRDefault="00A661A5" w:rsidP="00C53E48">
      <w:pPr>
        <w:jc w:val="both"/>
      </w:pPr>
    </w:p>
    <w:p w:rsidR="00A661A5" w:rsidRDefault="00A661A5" w:rsidP="00C53E48">
      <w:pPr>
        <w:jc w:val="both"/>
      </w:pPr>
    </w:p>
    <w:p w:rsidR="00A661A5" w:rsidRDefault="00A661A5" w:rsidP="00C53E48">
      <w:pPr>
        <w:jc w:val="both"/>
      </w:pPr>
    </w:p>
    <w:p w:rsidR="00A661A5" w:rsidRDefault="00A661A5" w:rsidP="00C53E48">
      <w:pPr>
        <w:jc w:val="both"/>
      </w:pPr>
    </w:p>
    <w:p w:rsidR="00A661A5" w:rsidRDefault="00A661A5" w:rsidP="00C53E48">
      <w:pPr>
        <w:jc w:val="both"/>
      </w:pPr>
    </w:p>
    <w:p w:rsidR="00F3666B" w:rsidRDefault="00432305" w:rsidP="00C53E48">
      <w:pPr>
        <w:jc w:val="both"/>
      </w:pPr>
      <w:r w:rsidRPr="00432305">
        <w:t>Urn</w:t>
      </w:r>
      <w:r w:rsidR="00A661A5">
        <w:t>a</w:t>
      </w:r>
      <w:r w:rsidRPr="00432305">
        <w:t xml:space="preserve"> s popelem </w:t>
      </w:r>
      <w:r w:rsidR="00A661A5">
        <w:t xml:space="preserve">nebyla </w:t>
      </w:r>
      <w:r w:rsidRPr="00432305">
        <w:t xml:space="preserve">rodině </w:t>
      </w:r>
      <w:r w:rsidR="00A661A5">
        <w:t>vydána</w:t>
      </w:r>
      <w:r w:rsidRPr="00432305">
        <w:t xml:space="preserve"> a dodnes není známo, kde se nachází. V roce 1991 udělil prezident Václav Havel </w:t>
      </w:r>
      <w:r w:rsidR="00A661A5">
        <w:t xml:space="preserve">Miladě Horákové </w:t>
      </w:r>
      <w:r w:rsidRPr="00432305">
        <w:t xml:space="preserve">řád T. G. Masaryka I. třídy in memoriam. Den </w:t>
      </w:r>
      <w:r w:rsidR="00120E50">
        <w:t xml:space="preserve">její </w:t>
      </w:r>
      <w:r w:rsidRPr="00432305">
        <w:t>smrti se stal Dnem památky obětí komunistického režimu</w:t>
      </w:r>
      <w:r>
        <w:t xml:space="preserve">. </w:t>
      </w:r>
    </w:p>
    <w:p w:rsidR="006A7388" w:rsidRDefault="006A7388" w:rsidP="00C53E48">
      <w:pPr>
        <w:jc w:val="both"/>
      </w:pPr>
    </w:p>
    <w:p w:rsidR="006A7388" w:rsidRDefault="006A7388" w:rsidP="00C53E48">
      <w:pPr>
        <w:jc w:val="both"/>
      </w:pPr>
      <w:r>
        <w:t xml:space="preserve">Příkladný život na jedné straně a tragický osud na straně druhé je </w:t>
      </w:r>
      <w:r w:rsidR="00D0068D">
        <w:t xml:space="preserve">bezpochyby </w:t>
      </w:r>
      <w:r>
        <w:t>důvod, proč je nezbytné si tuto významnou ženu neustále připomínat</w:t>
      </w:r>
      <w:r w:rsidR="00D0068D">
        <w:t>. Skutečnost, že jako zázrakem přežila útrapy nacismu, avšak stejné štěstí později neměla u vlastních spoluobčanů, zanechává v </w:t>
      </w:r>
      <w:r w:rsidR="00A661A5">
        <w:t>pamě</w:t>
      </w:r>
      <w:r w:rsidR="00D0068D">
        <w:t>ti našeho národa hořkou pachuť, která jen sotva kdy zmizí.</w:t>
      </w:r>
    </w:p>
    <w:p w:rsidR="00D0068D" w:rsidRDefault="00D0068D" w:rsidP="00C53E48">
      <w:pPr>
        <w:jc w:val="both"/>
      </w:pPr>
    </w:p>
    <w:p w:rsidR="00D0068D" w:rsidRDefault="00D0068D" w:rsidP="00C53E48">
      <w:pPr>
        <w:jc w:val="both"/>
      </w:pPr>
      <w:r>
        <w:t>V Terezíně 12. prosince 2011</w:t>
      </w:r>
    </w:p>
    <w:p w:rsidR="00D0068D" w:rsidRDefault="00D0068D" w:rsidP="00C53E48">
      <w:pPr>
        <w:jc w:val="both"/>
      </w:pPr>
    </w:p>
    <w:p w:rsidR="00A661A5" w:rsidRDefault="00A661A5" w:rsidP="00C53E48">
      <w:pPr>
        <w:jc w:val="both"/>
      </w:pPr>
    </w:p>
    <w:p w:rsidR="00D0068D" w:rsidRDefault="00D0068D" w:rsidP="00C53E48">
      <w:pPr>
        <w:jc w:val="both"/>
      </w:pPr>
    </w:p>
    <w:p w:rsidR="00D0068D" w:rsidRDefault="00D0068D" w:rsidP="00C53E48">
      <w:pPr>
        <w:jc w:val="both"/>
      </w:pPr>
      <w:r>
        <w:t>Mgr. Tomáš Rieger</w:t>
      </w:r>
    </w:p>
    <w:p w:rsidR="00D0068D" w:rsidRDefault="00D0068D" w:rsidP="00C53E48">
      <w:pPr>
        <w:jc w:val="both"/>
      </w:pPr>
      <w:r>
        <w:t>pracovník vztahů k veřejnosti</w:t>
      </w:r>
    </w:p>
    <w:p w:rsidR="00D0068D" w:rsidRDefault="00D0068D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CF6D46" w:rsidRDefault="00CF6D46" w:rsidP="00C53E48">
      <w:pPr>
        <w:jc w:val="both"/>
      </w:pPr>
    </w:p>
    <w:p w:rsidR="00D0068D" w:rsidRDefault="00D0068D" w:rsidP="004742A5">
      <w:r>
        <w:t>Použité prameny:</w:t>
      </w:r>
    </w:p>
    <w:p w:rsidR="00D0068D" w:rsidRDefault="004742A5" w:rsidP="004742A5">
      <w:pPr>
        <w:pStyle w:val="Odstavecseseznamem"/>
        <w:numPr>
          <w:ilvl w:val="0"/>
          <w:numId w:val="1"/>
        </w:numPr>
      </w:pPr>
      <w:r>
        <w:t>Benešová M.</w:t>
      </w:r>
      <w:r w:rsidR="00D0068D">
        <w:t xml:space="preserve"> Setkala jsem se s ní ještě dvakrát… JUDr. Milada Horáková ve vzpomínkách spoluvězňů. </w:t>
      </w:r>
      <w:r>
        <w:t xml:space="preserve">In </w:t>
      </w:r>
      <w:r w:rsidR="00D0068D" w:rsidRPr="004742A5">
        <w:rPr>
          <w:i/>
        </w:rPr>
        <w:t>Terezínské listy 20/92. Sborník Památníku Terezín.</w:t>
      </w:r>
      <w:r w:rsidR="00D0068D">
        <w:t xml:space="preserve"> Ústí </w:t>
      </w:r>
      <w:proofErr w:type="spellStart"/>
      <w:proofErr w:type="gramStart"/>
      <w:r w:rsidR="00D0068D">
        <w:t>n.L.</w:t>
      </w:r>
      <w:proofErr w:type="spellEnd"/>
      <w:proofErr w:type="gramEnd"/>
      <w:r w:rsidR="00D0068D">
        <w:t>: Severočeské nakladatelství, 1992.</w:t>
      </w:r>
      <w:r>
        <w:t xml:space="preserve"> S. 41-52.</w:t>
      </w:r>
    </w:p>
    <w:p w:rsidR="00D0068D" w:rsidRDefault="004742A5" w:rsidP="004742A5">
      <w:pPr>
        <w:pStyle w:val="Odstavecseseznamem"/>
        <w:numPr>
          <w:ilvl w:val="0"/>
          <w:numId w:val="1"/>
        </w:numPr>
      </w:pPr>
      <w:r>
        <w:t xml:space="preserve">Doležalová, M. </w:t>
      </w:r>
      <w:r w:rsidRPr="004742A5">
        <w:t>JUDr. Milada Horáková (1901–1950)</w:t>
      </w:r>
      <w:r>
        <w:t xml:space="preserve">. Dostupné z </w:t>
      </w:r>
      <w:r w:rsidRPr="004742A5">
        <w:rPr>
          <w:lang w:val="de-DE"/>
        </w:rPr>
        <w:t>&lt;http://www.ustrcr.cz/cs/milada-horakova&gt;. [</w:t>
      </w:r>
      <w:r>
        <w:t>Stav k 12.12.2011</w:t>
      </w:r>
      <w:r w:rsidRPr="004742A5">
        <w:rPr>
          <w:lang w:val="de-DE"/>
        </w:rPr>
        <w:t>]</w:t>
      </w:r>
    </w:p>
    <w:sectPr w:rsidR="00D006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E4B" w:rsidRDefault="00FA3E4B" w:rsidP="00152D6C">
      <w:r>
        <w:separator/>
      </w:r>
    </w:p>
  </w:endnote>
  <w:endnote w:type="continuationSeparator" w:id="0">
    <w:p w:rsidR="00FA3E4B" w:rsidRDefault="00FA3E4B" w:rsidP="00152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84D" w:rsidRDefault="0009184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D6C" w:rsidRPr="00A661A5" w:rsidRDefault="00152D6C" w:rsidP="00D0068D">
    <w:pPr>
      <w:pStyle w:val="Zpat"/>
      <w:pBdr>
        <w:top w:val="single" w:sz="4" w:space="1" w:color="auto"/>
      </w:pBdr>
      <w:rPr>
        <w:color w:val="A6A6A6" w:themeColor="background1" w:themeShade="A6"/>
      </w:rPr>
    </w:pPr>
    <w:r w:rsidRPr="00A661A5">
      <w:rPr>
        <w:color w:val="A6A6A6" w:themeColor="background1" w:themeShade="A6"/>
      </w:rPr>
      <w:t>Kontakt: Mgr. Tomáš Rieger, pracovník vztahů k</w:t>
    </w:r>
    <w:r w:rsidR="006A7388" w:rsidRPr="00A661A5">
      <w:rPr>
        <w:color w:val="A6A6A6" w:themeColor="background1" w:themeShade="A6"/>
      </w:rPr>
      <w:t> </w:t>
    </w:r>
    <w:r w:rsidRPr="00A661A5">
      <w:rPr>
        <w:color w:val="A6A6A6" w:themeColor="background1" w:themeShade="A6"/>
      </w:rPr>
      <w:t>veřejnosti</w:t>
    </w:r>
    <w:r w:rsidR="006A7388" w:rsidRPr="00A661A5">
      <w:rPr>
        <w:color w:val="A6A6A6" w:themeColor="background1" w:themeShade="A6"/>
      </w:rPr>
      <w:tab/>
    </w:r>
  </w:p>
  <w:p w:rsidR="00152D6C" w:rsidRPr="00A661A5" w:rsidRDefault="00152D6C">
    <w:pPr>
      <w:pStyle w:val="Zpat"/>
      <w:rPr>
        <w:color w:val="A6A6A6" w:themeColor="background1" w:themeShade="A6"/>
      </w:rPr>
    </w:pPr>
    <w:r w:rsidRPr="00A661A5">
      <w:rPr>
        <w:color w:val="A6A6A6" w:themeColor="background1" w:themeShade="A6"/>
      </w:rPr>
      <w:t>GSM: +420 606 333 900</w:t>
    </w:r>
  </w:p>
  <w:p w:rsidR="00152D6C" w:rsidRPr="00A661A5" w:rsidRDefault="00152D6C">
    <w:pPr>
      <w:pStyle w:val="Zpat"/>
      <w:rPr>
        <w:color w:val="A6A6A6" w:themeColor="background1" w:themeShade="A6"/>
      </w:rPr>
    </w:pPr>
    <w:r w:rsidRPr="00A661A5">
      <w:rPr>
        <w:color w:val="A6A6A6" w:themeColor="background1" w:themeShade="A6"/>
      </w:rPr>
      <w:t>E-mail: press@pamatnik-terezin.cz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84D" w:rsidRDefault="0009184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E4B" w:rsidRDefault="00FA3E4B" w:rsidP="00152D6C">
      <w:r>
        <w:separator/>
      </w:r>
    </w:p>
  </w:footnote>
  <w:footnote w:type="continuationSeparator" w:id="0">
    <w:p w:rsidR="00FA3E4B" w:rsidRDefault="00FA3E4B" w:rsidP="00152D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84D" w:rsidRDefault="0009184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D6C" w:rsidRDefault="00152D6C" w:rsidP="00D0068D">
    <w:pPr>
      <w:pStyle w:val="Zhlav"/>
      <w:pBdr>
        <w:bottom w:val="single" w:sz="4" w:space="1" w:color="auto"/>
      </w:pBdr>
    </w:pPr>
    <w:r w:rsidRPr="00C53E48">
      <w:rPr>
        <w:sz w:val="28"/>
      </w:rPr>
      <w:t>TISKOVÁ ZPRÁVA PAMÁTNÍKU TEREZÍN</w:t>
    </w:r>
    <w:r w:rsidR="00C53E48">
      <w:tab/>
    </w:r>
    <w:r w:rsidR="00C53E48">
      <w:tab/>
    </w:r>
    <w:r>
      <w:rPr>
        <w:noProof/>
        <w:lang w:eastAsia="cs-CZ"/>
      </w:rPr>
      <w:t xml:space="preserve"> </w:t>
    </w:r>
    <w:bookmarkStart w:id="0" w:name="_GoBack"/>
    <w:r>
      <w:rPr>
        <w:noProof/>
        <w:lang w:eastAsia="cs-CZ"/>
      </w:rPr>
      <w:drawing>
        <wp:inline distT="0" distB="0" distL="0" distR="0" wp14:anchorId="05198B64" wp14:editId="4005389F">
          <wp:extent cx="1171575" cy="595731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T jpg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188" cy="595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84D" w:rsidRDefault="0009184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D7A1C"/>
    <w:multiLevelType w:val="hybridMultilevel"/>
    <w:tmpl w:val="A03A5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D6C"/>
    <w:rsid w:val="0000007F"/>
    <w:rsid w:val="00002BFE"/>
    <w:rsid w:val="00004E9C"/>
    <w:rsid w:val="000066D2"/>
    <w:rsid w:val="00010511"/>
    <w:rsid w:val="00013837"/>
    <w:rsid w:val="000140D9"/>
    <w:rsid w:val="00016FF0"/>
    <w:rsid w:val="000276FA"/>
    <w:rsid w:val="00030485"/>
    <w:rsid w:val="00030B54"/>
    <w:rsid w:val="000329F4"/>
    <w:rsid w:val="00076B2A"/>
    <w:rsid w:val="00083F63"/>
    <w:rsid w:val="000856D6"/>
    <w:rsid w:val="0009184D"/>
    <w:rsid w:val="000A19C9"/>
    <w:rsid w:val="000B03E1"/>
    <w:rsid w:val="000C6970"/>
    <w:rsid w:val="000C6DEB"/>
    <w:rsid w:val="000D3B5A"/>
    <w:rsid w:val="000E4D8B"/>
    <w:rsid w:val="000E5282"/>
    <w:rsid w:val="000E54FE"/>
    <w:rsid w:val="00106FAA"/>
    <w:rsid w:val="00115C52"/>
    <w:rsid w:val="00117E98"/>
    <w:rsid w:val="00120E50"/>
    <w:rsid w:val="00122010"/>
    <w:rsid w:val="00124EF9"/>
    <w:rsid w:val="00126B31"/>
    <w:rsid w:val="001350D4"/>
    <w:rsid w:val="00152217"/>
    <w:rsid w:val="00152D6C"/>
    <w:rsid w:val="001566F8"/>
    <w:rsid w:val="00157B0E"/>
    <w:rsid w:val="00162D36"/>
    <w:rsid w:val="00170A7C"/>
    <w:rsid w:val="00184A0F"/>
    <w:rsid w:val="00185F21"/>
    <w:rsid w:val="001A2FED"/>
    <w:rsid w:val="001B2D10"/>
    <w:rsid w:val="001C0375"/>
    <w:rsid w:val="001C107E"/>
    <w:rsid w:val="001C1AC8"/>
    <w:rsid w:val="001C24DB"/>
    <w:rsid w:val="001C543D"/>
    <w:rsid w:val="001E27A2"/>
    <w:rsid w:val="001F0E3D"/>
    <w:rsid w:val="0022135B"/>
    <w:rsid w:val="0022339B"/>
    <w:rsid w:val="002349E6"/>
    <w:rsid w:val="00243595"/>
    <w:rsid w:val="00247D7B"/>
    <w:rsid w:val="0025127F"/>
    <w:rsid w:val="0026695A"/>
    <w:rsid w:val="00271DF4"/>
    <w:rsid w:val="00271E22"/>
    <w:rsid w:val="002773EC"/>
    <w:rsid w:val="002954D6"/>
    <w:rsid w:val="002A3228"/>
    <w:rsid w:val="002B0B1A"/>
    <w:rsid w:val="002B0B21"/>
    <w:rsid w:val="002B128D"/>
    <w:rsid w:val="002B66D5"/>
    <w:rsid w:val="002B7A87"/>
    <w:rsid w:val="002C5C92"/>
    <w:rsid w:val="002C67E6"/>
    <w:rsid w:val="002D5D19"/>
    <w:rsid w:val="002F275B"/>
    <w:rsid w:val="002F3A15"/>
    <w:rsid w:val="002F77A8"/>
    <w:rsid w:val="00303D75"/>
    <w:rsid w:val="003109AC"/>
    <w:rsid w:val="003110FA"/>
    <w:rsid w:val="0031626D"/>
    <w:rsid w:val="0032328E"/>
    <w:rsid w:val="00324394"/>
    <w:rsid w:val="003354B8"/>
    <w:rsid w:val="003367D0"/>
    <w:rsid w:val="00340381"/>
    <w:rsid w:val="003422E7"/>
    <w:rsid w:val="0035798D"/>
    <w:rsid w:val="00360EAF"/>
    <w:rsid w:val="00361161"/>
    <w:rsid w:val="00377371"/>
    <w:rsid w:val="00384A03"/>
    <w:rsid w:val="00384B9B"/>
    <w:rsid w:val="003A2D05"/>
    <w:rsid w:val="003A4292"/>
    <w:rsid w:val="003A4A96"/>
    <w:rsid w:val="003A5B31"/>
    <w:rsid w:val="003A6D52"/>
    <w:rsid w:val="003A72A3"/>
    <w:rsid w:val="003B4EFA"/>
    <w:rsid w:val="003C6736"/>
    <w:rsid w:val="003D5D79"/>
    <w:rsid w:val="003D66D6"/>
    <w:rsid w:val="003E1387"/>
    <w:rsid w:val="003E3423"/>
    <w:rsid w:val="003E4679"/>
    <w:rsid w:val="003E7873"/>
    <w:rsid w:val="003F2CE8"/>
    <w:rsid w:val="003F6907"/>
    <w:rsid w:val="003F7478"/>
    <w:rsid w:val="0043007C"/>
    <w:rsid w:val="004322B5"/>
    <w:rsid w:val="00432305"/>
    <w:rsid w:val="004328EC"/>
    <w:rsid w:val="00433F8B"/>
    <w:rsid w:val="00436175"/>
    <w:rsid w:val="0043769B"/>
    <w:rsid w:val="004435BC"/>
    <w:rsid w:val="00444BED"/>
    <w:rsid w:val="00444C23"/>
    <w:rsid w:val="004511CA"/>
    <w:rsid w:val="00461BAB"/>
    <w:rsid w:val="00462D14"/>
    <w:rsid w:val="0046419F"/>
    <w:rsid w:val="00470A59"/>
    <w:rsid w:val="00470F6D"/>
    <w:rsid w:val="004742A5"/>
    <w:rsid w:val="004778A5"/>
    <w:rsid w:val="004818F0"/>
    <w:rsid w:val="004831DC"/>
    <w:rsid w:val="004839A9"/>
    <w:rsid w:val="00484B49"/>
    <w:rsid w:val="004851C3"/>
    <w:rsid w:val="00485E2E"/>
    <w:rsid w:val="00490935"/>
    <w:rsid w:val="0049407A"/>
    <w:rsid w:val="004979E2"/>
    <w:rsid w:val="004A0DAD"/>
    <w:rsid w:val="004C2B9D"/>
    <w:rsid w:val="004D0286"/>
    <w:rsid w:val="004D24F6"/>
    <w:rsid w:val="004D31C6"/>
    <w:rsid w:val="004D568F"/>
    <w:rsid w:val="004E02A2"/>
    <w:rsid w:val="004E73EC"/>
    <w:rsid w:val="004F2F5E"/>
    <w:rsid w:val="005129BE"/>
    <w:rsid w:val="00521868"/>
    <w:rsid w:val="005235AD"/>
    <w:rsid w:val="0052376C"/>
    <w:rsid w:val="0052460B"/>
    <w:rsid w:val="005338E0"/>
    <w:rsid w:val="005375B5"/>
    <w:rsid w:val="00537E33"/>
    <w:rsid w:val="0055089E"/>
    <w:rsid w:val="005524A5"/>
    <w:rsid w:val="005540A6"/>
    <w:rsid w:val="00554869"/>
    <w:rsid w:val="00564849"/>
    <w:rsid w:val="005841F1"/>
    <w:rsid w:val="00584733"/>
    <w:rsid w:val="005A4700"/>
    <w:rsid w:val="005A73CE"/>
    <w:rsid w:val="005B13D5"/>
    <w:rsid w:val="005B5578"/>
    <w:rsid w:val="005C2409"/>
    <w:rsid w:val="005C32D7"/>
    <w:rsid w:val="005C4B3C"/>
    <w:rsid w:val="005D1BC1"/>
    <w:rsid w:val="005F04E5"/>
    <w:rsid w:val="005F0E85"/>
    <w:rsid w:val="00606DFA"/>
    <w:rsid w:val="0060779B"/>
    <w:rsid w:val="00614C50"/>
    <w:rsid w:val="00620CFB"/>
    <w:rsid w:val="00633E55"/>
    <w:rsid w:val="00637996"/>
    <w:rsid w:val="006623B1"/>
    <w:rsid w:val="00663D01"/>
    <w:rsid w:val="00665486"/>
    <w:rsid w:val="00682F0F"/>
    <w:rsid w:val="00684CEA"/>
    <w:rsid w:val="006974BE"/>
    <w:rsid w:val="006A29B4"/>
    <w:rsid w:val="006A6B8F"/>
    <w:rsid w:val="006A7388"/>
    <w:rsid w:val="006A7E58"/>
    <w:rsid w:val="006C5508"/>
    <w:rsid w:val="006D506C"/>
    <w:rsid w:val="006D597A"/>
    <w:rsid w:val="006E3C4A"/>
    <w:rsid w:val="006F1591"/>
    <w:rsid w:val="006F6EEB"/>
    <w:rsid w:val="00705058"/>
    <w:rsid w:val="00715718"/>
    <w:rsid w:val="00722FC7"/>
    <w:rsid w:val="007278CF"/>
    <w:rsid w:val="00730DF0"/>
    <w:rsid w:val="007329DD"/>
    <w:rsid w:val="0074677A"/>
    <w:rsid w:val="00753CE2"/>
    <w:rsid w:val="00755406"/>
    <w:rsid w:val="007615BD"/>
    <w:rsid w:val="0076301C"/>
    <w:rsid w:val="007644AF"/>
    <w:rsid w:val="00766187"/>
    <w:rsid w:val="007706C2"/>
    <w:rsid w:val="00777825"/>
    <w:rsid w:val="00784A84"/>
    <w:rsid w:val="007A7A32"/>
    <w:rsid w:val="007B1AD2"/>
    <w:rsid w:val="007B71EB"/>
    <w:rsid w:val="007C1348"/>
    <w:rsid w:val="007E1AC1"/>
    <w:rsid w:val="007E49BB"/>
    <w:rsid w:val="007F465F"/>
    <w:rsid w:val="007F7D0F"/>
    <w:rsid w:val="0080462D"/>
    <w:rsid w:val="00812256"/>
    <w:rsid w:val="00826FB1"/>
    <w:rsid w:val="00831A08"/>
    <w:rsid w:val="00833F47"/>
    <w:rsid w:val="00835FAA"/>
    <w:rsid w:val="00850B47"/>
    <w:rsid w:val="00856EBB"/>
    <w:rsid w:val="008612C0"/>
    <w:rsid w:val="00862DD1"/>
    <w:rsid w:val="00864E6D"/>
    <w:rsid w:val="008A5B60"/>
    <w:rsid w:val="008B7BEF"/>
    <w:rsid w:val="008C11C1"/>
    <w:rsid w:val="008C2DD9"/>
    <w:rsid w:val="008C6006"/>
    <w:rsid w:val="008D4774"/>
    <w:rsid w:val="008D4B0C"/>
    <w:rsid w:val="008E7323"/>
    <w:rsid w:val="008F03D4"/>
    <w:rsid w:val="00906988"/>
    <w:rsid w:val="0091168E"/>
    <w:rsid w:val="00912FDC"/>
    <w:rsid w:val="00913584"/>
    <w:rsid w:val="009169D9"/>
    <w:rsid w:val="009252A8"/>
    <w:rsid w:val="00931764"/>
    <w:rsid w:val="009370A6"/>
    <w:rsid w:val="009443C3"/>
    <w:rsid w:val="00945252"/>
    <w:rsid w:val="00945C59"/>
    <w:rsid w:val="00947B42"/>
    <w:rsid w:val="00953D1F"/>
    <w:rsid w:val="0095766D"/>
    <w:rsid w:val="00962DBF"/>
    <w:rsid w:val="00970136"/>
    <w:rsid w:val="009725D5"/>
    <w:rsid w:val="009739B1"/>
    <w:rsid w:val="00976DE0"/>
    <w:rsid w:val="00977CAB"/>
    <w:rsid w:val="009A1029"/>
    <w:rsid w:val="009A19EF"/>
    <w:rsid w:val="009A4D5A"/>
    <w:rsid w:val="009B1E64"/>
    <w:rsid w:val="009B789A"/>
    <w:rsid w:val="009E36A6"/>
    <w:rsid w:val="009E3C2B"/>
    <w:rsid w:val="009E7544"/>
    <w:rsid w:val="00A30187"/>
    <w:rsid w:val="00A364D1"/>
    <w:rsid w:val="00A41B54"/>
    <w:rsid w:val="00A45909"/>
    <w:rsid w:val="00A46532"/>
    <w:rsid w:val="00A54FAF"/>
    <w:rsid w:val="00A661A5"/>
    <w:rsid w:val="00A91C4C"/>
    <w:rsid w:val="00AA5C4E"/>
    <w:rsid w:val="00AA7F0A"/>
    <w:rsid w:val="00AB04E7"/>
    <w:rsid w:val="00AB1F2C"/>
    <w:rsid w:val="00AC5FD5"/>
    <w:rsid w:val="00AE0814"/>
    <w:rsid w:val="00AF59DF"/>
    <w:rsid w:val="00B035E3"/>
    <w:rsid w:val="00B0380C"/>
    <w:rsid w:val="00B0424F"/>
    <w:rsid w:val="00B05671"/>
    <w:rsid w:val="00B13686"/>
    <w:rsid w:val="00B169F3"/>
    <w:rsid w:val="00B21BAC"/>
    <w:rsid w:val="00B31EE3"/>
    <w:rsid w:val="00B419AF"/>
    <w:rsid w:val="00B46543"/>
    <w:rsid w:val="00B53DDA"/>
    <w:rsid w:val="00B55D93"/>
    <w:rsid w:val="00B57313"/>
    <w:rsid w:val="00B600D9"/>
    <w:rsid w:val="00B612CF"/>
    <w:rsid w:val="00B662D4"/>
    <w:rsid w:val="00B75682"/>
    <w:rsid w:val="00B82012"/>
    <w:rsid w:val="00B836F5"/>
    <w:rsid w:val="00B8397A"/>
    <w:rsid w:val="00B954F7"/>
    <w:rsid w:val="00B9570B"/>
    <w:rsid w:val="00BA5EC1"/>
    <w:rsid w:val="00BB6999"/>
    <w:rsid w:val="00BC332F"/>
    <w:rsid w:val="00BD100A"/>
    <w:rsid w:val="00BD2E19"/>
    <w:rsid w:val="00BE1BCB"/>
    <w:rsid w:val="00BE3870"/>
    <w:rsid w:val="00C008B8"/>
    <w:rsid w:val="00C16DD2"/>
    <w:rsid w:val="00C17BEC"/>
    <w:rsid w:val="00C256FA"/>
    <w:rsid w:val="00C35561"/>
    <w:rsid w:val="00C42522"/>
    <w:rsid w:val="00C47384"/>
    <w:rsid w:val="00C53E48"/>
    <w:rsid w:val="00C66D91"/>
    <w:rsid w:val="00C932E5"/>
    <w:rsid w:val="00CA35C7"/>
    <w:rsid w:val="00CF6B20"/>
    <w:rsid w:val="00CF6D46"/>
    <w:rsid w:val="00D0068D"/>
    <w:rsid w:val="00D05219"/>
    <w:rsid w:val="00D140DE"/>
    <w:rsid w:val="00D20DB1"/>
    <w:rsid w:val="00D25C93"/>
    <w:rsid w:val="00D32DD3"/>
    <w:rsid w:val="00D45A27"/>
    <w:rsid w:val="00D46DAB"/>
    <w:rsid w:val="00D53D1E"/>
    <w:rsid w:val="00D6406C"/>
    <w:rsid w:val="00D66F70"/>
    <w:rsid w:val="00D73EB0"/>
    <w:rsid w:val="00D86917"/>
    <w:rsid w:val="00DA157F"/>
    <w:rsid w:val="00DA7C1A"/>
    <w:rsid w:val="00DB1B80"/>
    <w:rsid w:val="00DB5C07"/>
    <w:rsid w:val="00DB6EB3"/>
    <w:rsid w:val="00DC29F0"/>
    <w:rsid w:val="00DC3A98"/>
    <w:rsid w:val="00DC60D0"/>
    <w:rsid w:val="00DF2390"/>
    <w:rsid w:val="00E057AC"/>
    <w:rsid w:val="00E11536"/>
    <w:rsid w:val="00E135C2"/>
    <w:rsid w:val="00E22C95"/>
    <w:rsid w:val="00E27D9F"/>
    <w:rsid w:val="00E46E29"/>
    <w:rsid w:val="00E63EF0"/>
    <w:rsid w:val="00E64E62"/>
    <w:rsid w:val="00E673B8"/>
    <w:rsid w:val="00E67CA6"/>
    <w:rsid w:val="00E77ECE"/>
    <w:rsid w:val="00E8329D"/>
    <w:rsid w:val="00E870E2"/>
    <w:rsid w:val="00E879AA"/>
    <w:rsid w:val="00EA012F"/>
    <w:rsid w:val="00EA4C58"/>
    <w:rsid w:val="00EB1869"/>
    <w:rsid w:val="00EB37DB"/>
    <w:rsid w:val="00ED25E2"/>
    <w:rsid w:val="00EE39FA"/>
    <w:rsid w:val="00EE4AFA"/>
    <w:rsid w:val="00EE642C"/>
    <w:rsid w:val="00EF0F3A"/>
    <w:rsid w:val="00F00303"/>
    <w:rsid w:val="00F02315"/>
    <w:rsid w:val="00F20067"/>
    <w:rsid w:val="00F202D4"/>
    <w:rsid w:val="00F31F51"/>
    <w:rsid w:val="00F3666B"/>
    <w:rsid w:val="00F37A7E"/>
    <w:rsid w:val="00F37BEF"/>
    <w:rsid w:val="00F440CA"/>
    <w:rsid w:val="00F45268"/>
    <w:rsid w:val="00F5681C"/>
    <w:rsid w:val="00F57502"/>
    <w:rsid w:val="00F6299C"/>
    <w:rsid w:val="00F71520"/>
    <w:rsid w:val="00F72C32"/>
    <w:rsid w:val="00F939F4"/>
    <w:rsid w:val="00F94A35"/>
    <w:rsid w:val="00F9635F"/>
    <w:rsid w:val="00FA108B"/>
    <w:rsid w:val="00FA3E4B"/>
    <w:rsid w:val="00FA7059"/>
    <w:rsid w:val="00FC5922"/>
    <w:rsid w:val="00FD0047"/>
    <w:rsid w:val="00FD0096"/>
    <w:rsid w:val="00FD668D"/>
    <w:rsid w:val="00FE5ED4"/>
    <w:rsid w:val="00FE7C87"/>
    <w:rsid w:val="00FF1186"/>
    <w:rsid w:val="00FF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2D6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52D6C"/>
  </w:style>
  <w:style w:type="paragraph" w:styleId="Zpat">
    <w:name w:val="footer"/>
    <w:basedOn w:val="Normln"/>
    <w:link w:val="ZpatChar"/>
    <w:uiPriority w:val="99"/>
    <w:unhideWhenUsed/>
    <w:rsid w:val="00152D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52D6C"/>
  </w:style>
  <w:style w:type="paragraph" w:styleId="Textbubliny">
    <w:name w:val="Balloon Text"/>
    <w:basedOn w:val="Normln"/>
    <w:link w:val="TextbublinyChar"/>
    <w:uiPriority w:val="99"/>
    <w:semiHidden/>
    <w:unhideWhenUsed/>
    <w:rsid w:val="00152D6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2D6C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C53E4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53E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006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0068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0068D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D0068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742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2D6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52D6C"/>
  </w:style>
  <w:style w:type="paragraph" w:styleId="Zpat">
    <w:name w:val="footer"/>
    <w:basedOn w:val="Normln"/>
    <w:link w:val="ZpatChar"/>
    <w:uiPriority w:val="99"/>
    <w:unhideWhenUsed/>
    <w:rsid w:val="00152D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52D6C"/>
  </w:style>
  <w:style w:type="paragraph" w:styleId="Textbubliny">
    <w:name w:val="Balloon Text"/>
    <w:basedOn w:val="Normln"/>
    <w:link w:val="TextbublinyChar"/>
    <w:uiPriority w:val="99"/>
    <w:semiHidden/>
    <w:unhideWhenUsed/>
    <w:rsid w:val="00152D6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2D6C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C53E4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53E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006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0068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0068D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D0068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742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6" w:color="FFFFFF"/>
        <w:right w:val="none" w:sz="0" w:space="0" w:color="auto"/>
      </w:divBdr>
      <w:divsChild>
        <w:div w:id="15750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" w:space="0" w:color="FFFFFF"/>
                <w:bottom w:val="single" w:sz="6" w:space="0" w:color="FFFFFF"/>
                <w:right w:val="none" w:sz="0" w:space="0" w:color="auto"/>
              </w:divBdr>
              <w:divsChild>
                <w:div w:id="146941286">
                  <w:marLeft w:val="4995"/>
                  <w:marRight w:val="0"/>
                  <w:marTop w:val="0"/>
                  <w:marBottom w:val="750"/>
                  <w:divBdr>
                    <w:top w:val="single" w:sz="6" w:space="0" w:color="FFFFFF"/>
                    <w:left w:val="single" w:sz="2" w:space="15" w:color="F0F0F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FA4E4-8560-4057-87AE-E943208CE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625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Památník Terezín</Company>
  <LinksUpToDate>false</LinksUpToDate>
  <CharactersWithSpaces>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Tomáš Rieger</dc:creator>
  <cp:lastModifiedBy>Mgr. Tomáš Rieger</cp:lastModifiedBy>
  <cp:revision>4</cp:revision>
  <cp:lastPrinted>2011-12-12T12:59:00Z</cp:lastPrinted>
  <dcterms:created xsi:type="dcterms:W3CDTF">2011-12-13T08:11:00Z</dcterms:created>
  <dcterms:modified xsi:type="dcterms:W3CDTF">2011-12-13T08:13:00Z</dcterms:modified>
</cp:coreProperties>
</file>